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91" w:rsidRPr="00F37891" w:rsidRDefault="00F37891" w:rsidP="00F37891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sz w:val="28"/>
          <w:szCs w:val="28"/>
        </w:rPr>
      </w:pPr>
      <w:r w:rsidRPr="00F3789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37891" w:rsidRDefault="00F37891" w:rsidP="00F37891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sz w:val="28"/>
          <w:szCs w:val="28"/>
        </w:rPr>
      </w:pPr>
      <w:r w:rsidRPr="00F37891">
        <w:rPr>
          <w:rFonts w:ascii="Times New Roman" w:hAnsi="Times New Roman" w:cs="Times New Roman"/>
          <w:sz w:val="28"/>
          <w:szCs w:val="28"/>
        </w:rPr>
        <w:t>к проекту закона Алтайского края «</w:t>
      </w:r>
      <w:r w:rsidRPr="00F37891">
        <w:rPr>
          <w:rFonts w:ascii="Times New Roman" w:hAnsi="Times New Roman" w:cs="Times New Roman"/>
          <w:sz w:val="28"/>
          <w:szCs w:val="28"/>
        </w:rPr>
        <w:t>О признании утратившим силу закона Алтайского края «Об ограничении деятельности по организации и проведению на территории Алтайского края азартных игр»</w:t>
      </w:r>
    </w:p>
    <w:p w:rsidR="00F37891" w:rsidRPr="00F37891" w:rsidRDefault="00F37891" w:rsidP="00F378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699" w:rsidRDefault="000B0699" w:rsidP="001C1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891" w:rsidRDefault="00F37891" w:rsidP="006752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</w:t>
      </w:r>
      <w:r w:rsidR="0035654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ёй 1 закона Алтайского края от 14 июня 2007 года № 56-ЗС «Об ограничении деятельности по организации и проведению на территории Алтайского края азартных игр» установлено, что на территории Алтайского края запрещается деятельность по организации и проведению азартных игр, за исключением деятельности по организации и проведению азартных игр в казино с использованием игровых столов, в букмекерских конторах и тотализаторах.</w:t>
      </w:r>
    </w:p>
    <w:p w:rsidR="008148C2" w:rsidRDefault="008148C2" w:rsidP="006752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толкования положений данной статьи следует, что на территории Алтайского края возможна организация деятельности казино, букмекерских контор и тотализаторов.</w:t>
      </w:r>
    </w:p>
    <w:p w:rsidR="00B405D2" w:rsidRDefault="00B405D2" w:rsidP="006752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48C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4 статьи 5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2006 года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от 29.12.2006 № 244-ФЗ) и</w:t>
      </w:r>
      <w:r>
        <w:rPr>
          <w:rFonts w:ascii="Times New Roman" w:hAnsi="Times New Roman" w:cs="Times New Roman"/>
          <w:sz w:val="28"/>
          <w:szCs w:val="28"/>
        </w:rPr>
        <w:t>горные заведения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(за исключением букмекерских контор, тотализаторов, их пунктов приема ставок) могут быть открыты исключительно в игорных зонах</w:t>
      </w:r>
      <w:r w:rsidR="001C1A5D">
        <w:rPr>
          <w:rFonts w:ascii="Times New Roman" w:hAnsi="Times New Roman" w:cs="Times New Roman"/>
          <w:sz w:val="28"/>
          <w:szCs w:val="28"/>
        </w:rPr>
        <w:t>.</w:t>
      </w:r>
    </w:p>
    <w:p w:rsidR="00B405D2" w:rsidRDefault="00B405D2" w:rsidP="006752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организации и проведению азартных игр в букмекерских конторах</w:t>
      </w:r>
      <w:r w:rsidR="001C1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тотализаторах, их пунктах приема ставок вне игорных зон урегулирована Главой 3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29.12.2006 № 244-ФЗ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8C2" w:rsidRDefault="00B405D2" w:rsidP="0067527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вышеизложенного комитет предлагает закон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от 14 июня 2007 года № 56-ЗС «Об ограничении деятельности по организации и проведению на территории Алтайского края азартных игр»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силу, поскольку данный вопрос урегулирован федеральным законодательством.</w:t>
      </w:r>
    </w:p>
    <w:p w:rsidR="00B405D2" w:rsidRPr="00B405D2" w:rsidRDefault="00B405D2" w:rsidP="006752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Алтайского края предлагается принять в двух чтениях.</w:t>
      </w:r>
    </w:p>
    <w:p w:rsidR="00B405D2" w:rsidRPr="00B405D2" w:rsidRDefault="00B405D2" w:rsidP="006752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5D2" w:rsidRPr="00B405D2" w:rsidRDefault="00B405D2" w:rsidP="00B405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5D2" w:rsidRPr="00B405D2" w:rsidRDefault="00B405D2" w:rsidP="00B405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B405D2" w:rsidRPr="00B405D2" w:rsidTr="002B5AE5">
        <w:tc>
          <w:tcPr>
            <w:tcW w:w="5495" w:type="dxa"/>
          </w:tcPr>
          <w:p w:rsidR="00B405D2" w:rsidRPr="00B405D2" w:rsidRDefault="00B405D2" w:rsidP="00B40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D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B405D2" w:rsidRPr="00B405D2" w:rsidRDefault="00B405D2" w:rsidP="00B405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405D2">
              <w:rPr>
                <w:rFonts w:ascii="Times New Roman" w:eastAsia="Calibri" w:hAnsi="Times New Roman" w:cs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37891" w:rsidRPr="00F37891" w:rsidRDefault="00F37891" w:rsidP="00F3789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7891" w:rsidRPr="00F37891" w:rsidSect="00F378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91"/>
    <w:rsid w:val="000B0699"/>
    <w:rsid w:val="001C1A5D"/>
    <w:rsid w:val="00356548"/>
    <w:rsid w:val="00675273"/>
    <w:rsid w:val="008148C2"/>
    <w:rsid w:val="00B405D2"/>
    <w:rsid w:val="00F3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4BE4-0002-41E5-9A7B-CFAB1CB6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2</cp:revision>
  <cp:lastPrinted>2015-03-18T07:33:00Z</cp:lastPrinted>
  <dcterms:created xsi:type="dcterms:W3CDTF">2015-03-18T06:38:00Z</dcterms:created>
  <dcterms:modified xsi:type="dcterms:W3CDTF">2015-03-18T07:34:00Z</dcterms:modified>
</cp:coreProperties>
</file>